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08" w:rsidRDefault="00241A08" w:rsidP="00241A08"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-338455</wp:posOffset>
            </wp:positionV>
            <wp:extent cx="693420" cy="871220"/>
            <wp:effectExtent l="19050" t="19050" r="11430" b="2413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71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3"/>
        <w:gridCol w:w="855"/>
        <w:gridCol w:w="30"/>
        <w:gridCol w:w="541"/>
        <w:gridCol w:w="4530"/>
        <w:gridCol w:w="60"/>
        <w:gridCol w:w="791"/>
      </w:tblGrid>
      <w:tr w:rsidR="00241A08" w:rsidTr="008D07B1">
        <w:trPr>
          <w:gridAfter w:val="1"/>
          <w:wAfter w:w="791" w:type="dxa"/>
          <w:trHeight w:val="869"/>
        </w:trPr>
        <w:tc>
          <w:tcPr>
            <w:tcW w:w="3683" w:type="dxa"/>
            <w:shd w:val="clear" w:color="auto" w:fill="auto"/>
          </w:tcPr>
          <w:p w:rsidR="00241A08" w:rsidRDefault="00241A08" w:rsidP="002F5965">
            <w:pPr>
              <w:pStyle w:val="a7"/>
              <w:snapToGrid w:val="0"/>
            </w:pPr>
          </w:p>
        </w:tc>
        <w:tc>
          <w:tcPr>
            <w:tcW w:w="1426" w:type="dxa"/>
            <w:gridSpan w:val="3"/>
            <w:shd w:val="clear" w:color="auto" w:fill="auto"/>
            <w:vAlign w:val="center"/>
          </w:tcPr>
          <w:p w:rsidR="00241A08" w:rsidRDefault="00241A08" w:rsidP="002F5965">
            <w:pPr>
              <w:pStyle w:val="a5"/>
              <w:tabs>
                <w:tab w:val="left" w:pos="708"/>
              </w:tabs>
              <w:snapToGrid w:val="0"/>
              <w:jc w:val="center"/>
              <w:rPr>
                <w:sz w:val="20"/>
              </w:rPr>
            </w:pPr>
          </w:p>
          <w:p w:rsidR="00241A08" w:rsidRDefault="00241A08" w:rsidP="002F5965">
            <w:pPr>
              <w:pStyle w:val="a5"/>
              <w:tabs>
                <w:tab w:val="left" w:pos="708"/>
              </w:tabs>
              <w:jc w:val="center"/>
              <w:rPr>
                <w:sz w:val="20"/>
              </w:rPr>
            </w:pPr>
          </w:p>
          <w:p w:rsidR="00241A08" w:rsidRDefault="00241A08" w:rsidP="002F5965">
            <w:pPr>
              <w:jc w:val="center"/>
            </w:pPr>
          </w:p>
        </w:tc>
        <w:tc>
          <w:tcPr>
            <w:tcW w:w="4530" w:type="dxa"/>
            <w:shd w:val="clear" w:color="auto" w:fill="auto"/>
          </w:tcPr>
          <w:p w:rsidR="00241A08" w:rsidRDefault="00241A08" w:rsidP="002F596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241A08" w:rsidRDefault="00241A08" w:rsidP="002F5965">
            <w:pPr>
              <w:snapToGrid w:val="0"/>
            </w:pPr>
          </w:p>
        </w:tc>
      </w:tr>
      <w:tr w:rsidR="00241A08" w:rsidTr="008D07B1">
        <w:trPr>
          <w:cantSplit/>
        </w:trPr>
        <w:tc>
          <w:tcPr>
            <w:tcW w:w="4538" w:type="dxa"/>
            <w:gridSpan w:val="2"/>
            <w:shd w:val="clear" w:color="auto" w:fill="auto"/>
          </w:tcPr>
          <w:p w:rsidR="00241A08" w:rsidRDefault="00241A08" w:rsidP="008D07B1">
            <w:pPr>
              <w:snapToGrid w:val="0"/>
              <w:ind w:left="35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КУЖЕНЕР</w:t>
            </w:r>
          </w:p>
          <w:p w:rsidR="00241A08" w:rsidRDefault="00241A08" w:rsidP="008D07B1">
            <w:pPr>
              <w:ind w:left="35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РАЙОНЫН</w:t>
            </w:r>
          </w:p>
          <w:p w:rsidR="00241A08" w:rsidRDefault="00241A08" w:rsidP="008D07B1">
            <w:pPr>
              <w:ind w:left="35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АДМИНИСТРАЦИЙЖЕ</w:t>
            </w:r>
          </w:p>
          <w:p w:rsidR="00241A08" w:rsidRDefault="00241A08" w:rsidP="008D07B1">
            <w:pPr>
              <w:ind w:left="356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101" w:type="dxa"/>
            <w:gridSpan w:val="3"/>
            <w:shd w:val="clear" w:color="auto" w:fill="auto"/>
          </w:tcPr>
          <w:p w:rsidR="00241A08" w:rsidRDefault="00241A08" w:rsidP="008D07B1">
            <w:pPr>
              <w:pStyle w:val="a3"/>
              <w:snapToGrid w:val="0"/>
              <w:spacing w:after="0"/>
              <w:ind w:left="28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АДМИНИСТРАЦИЯ</w:t>
            </w:r>
          </w:p>
          <w:p w:rsidR="00241A08" w:rsidRDefault="008D07B1" w:rsidP="008D07B1">
            <w:pPr>
              <w:pStyle w:val="a3"/>
              <w:spacing w:after="0"/>
              <w:ind w:left="28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="00241A08">
              <w:rPr>
                <w:b/>
                <w:sz w:val="26"/>
                <w:szCs w:val="26"/>
              </w:rPr>
              <w:t>КУЖЕНЕРСКОГО МУНИЦИПАЛЬНОГО РАЙОНА</w:t>
            </w:r>
          </w:p>
          <w:p w:rsidR="00241A08" w:rsidRDefault="00241A08" w:rsidP="008D07B1">
            <w:pPr>
              <w:ind w:left="6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41A08" w:rsidRDefault="00241A08" w:rsidP="008D07B1">
            <w:pPr>
              <w:snapToGrid w:val="0"/>
              <w:ind w:left="607"/>
              <w:rPr>
                <w:rFonts w:ascii="Times New Roman" w:hAnsi="Times New Roman" w:cs="Times New Roman"/>
              </w:rPr>
            </w:pPr>
          </w:p>
        </w:tc>
      </w:tr>
      <w:tr w:rsidR="00241A08" w:rsidTr="008D07B1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568" w:type="dxa"/>
            <w:gridSpan w:val="3"/>
            <w:shd w:val="clear" w:color="auto" w:fill="auto"/>
          </w:tcPr>
          <w:p w:rsidR="00241A08" w:rsidRDefault="008D07B1" w:rsidP="008D07B1">
            <w:pPr>
              <w:snapToGrid w:val="0"/>
              <w:ind w:left="6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41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ПУНЧАЛ</w:t>
            </w:r>
          </w:p>
        </w:tc>
        <w:tc>
          <w:tcPr>
            <w:tcW w:w="5922" w:type="dxa"/>
            <w:gridSpan w:val="4"/>
            <w:shd w:val="clear" w:color="auto" w:fill="auto"/>
          </w:tcPr>
          <w:p w:rsidR="00241A08" w:rsidRPr="009D79DD" w:rsidRDefault="00241A08" w:rsidP="008D07B1">
            <w:pPr>
              <w:pStyle w:val="1"/>
              <w:keepNext/>
              <w:widowControl/>
              <w:numPr>
                <w:ilvl w:val="0"/>
                <w:numId w:val="2"/>
              </w:numPr>
              <w:tabs>
                <w:tab w:val="left" w:pos="0"/>
              </w:tabs>
              <w:autoSpaceDE/>
              <w:snapToGrid w:val="0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D79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241A08" w:rsidTr="008D07B1">
        <w:tblPrEx>
          <w:tblCellMar>
            <w:left w:w="70" w:type="dxa"/>
            <w:right w:w="70" w:type="dxa"/>
          </w:tblCellMar>
        </w:tblPrEx>
        <w:trPr>
          <w:gridAfter w:val="1"/>
          <w:wAfter w:w="791" w:type="dxa"/>
          <w:trHeight w:val="748"/>
        </w:trPr>
        <w:tc>
          <w:tcPr>
            <w:tcW w:w="9699" w:type="dxa"/>
            <w:gridSpan w:val="6"/>
            <w:shd w:val="clear" w:color="auto" w:fill="auto"/>
          </w:tcPr>
          <w:p w:rsidR="00241A08" w:rsidRDefault="00241A08" w:rsidP="008D07B1">
            <w:pPr>
              <w:snapToGrid w:val="0"/>
              <w:ind w:left="3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A08" w:rsidRDefault="00241A08" w:rsidP="008D07B1">
            <w:pPr>
              <w:snapToGrid w:val="0"/>
              <w:ind w:left="3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A08" w:rsidRDefault="00241A08" w:rsidP="008D07B1">
            <w:pPr>
              <w:ind w:left="3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A08" w:rsidRDefault="00241A08" w:rsidP="008D07B1">
            <w:pPr>
              <w:ind w:left="3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08 февраля 2019 года 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42</w:t>
            </w:r>
          </w:p>
        </w:tc>
      </w:tr>
    </w:tbl>
    <w:p w:rsidR="00241A08" w:rsidRDefault="00241A08" w:rsidP="00241A08"/>
    <w:p w:rsidR="00241A08" w:rsidRDefault="00241A08" w:rsidP="00241A08">
      <w:pPr>
        <w:rPr>
          <w:sz w:val="28"/>
          <w:szCs w:val="28"/>
        </w:rPr>
      </w:pPr>
    </w:p>
    <w:p w:rsidR="00241A08" w:rsidRDefault="00241A08" w:rsidP="00241A08">
      <w:pPr>
        <w:rPr>
          <w:sz w:val="28"/>
          <w:szCs w:val="28"/>
        </w:rPr>
      </w:pPr>
    </w:p>
    <w:p w:rsidR="008D07B1" w:rsidRDefault="00241A08" w:rsidP="008D07B1">
      <w:pPr>
        <w:ind w:firstLine="0"/>
        <w:jc w:val="center"/>
        <w:rPr>
          <w:rFonts w:ascii="Times New Roman" w:hAnsi="Times New Roman" w:cs="Georgia"/>
          <w:sz w:val="28"/>
          <w:szCs w:val="28"/>
        </w:rPr>
      </w:pPr>
      <w:r>
        <w:rPr>
          <w:rFonts w:ascii="Times New Roman" w:hAnsi="Times New Roman" w:cs="Georgia"/>
          <w:sz w:val="28"/>
          <w:szCs w:val="28"/>
        </w:rPr>
        <w:t>О внесении изменений в Порядок применения к муниципальным служащим взысканий за совершение коррупционны</w:t>
      </w:r>
      <w:r w:rsidR="008D07B1">
        <w:rPr>
          <w:rFonts w:ascii="Times New Roman" w:hAnsi="Times New Roman" w:cs="Georgia"/>
          <w:sz w:val="28"/>
          <w:szCs w:val="28"/>
        </w:rPr>
        <w:t xml:space="preserve">х правонарушений, утвержденный </w:t>
      </w:r>
      <w:r>
        <w:rPr>
          <w:rFonts w:ascii="Times New Roman" w:hAnsi="Times New Roman" w:cs="Georgia"/>
          <w:sz w:val="28"/>
          <w:szCs w:val="28"/>
        </w:rPr>
        <w:t xml:space="preserve">постановлением Администрации Куженерского муниципального района </w:t>
      </w:r>
    </w:p>
    <w:p w:rsidR="00241A08" w:rsidRDefault="00241A08" w:rsidP="008D07B1">
      <w:pPr>
        <w:ind w:firstLine="0"/>
        <w:jc w:val="center"/>
        <w:rPr>
          <w:rFonts w:ascii="Times New Roman" w:hAnsi="Times New Roman" w:cs="Georgia"/>
          <w:sz w:val="28"/>
          <w:szCs w:val="28"/>
        </w:rPr>
      </w:pPr>
      <w:r>
        <w:rPr>
          <w:rFonts w:ascii="Times New Roman" w:hAnsi="Times New Roman" w:cs="Georgia"/>
          <w:sz w:val="28"/>
          <w:szCs w:val="28"/>
        </w:rPr>
        <w:t>от 05 мая 2012 года № 163</w:t>
      </w:r>
    </w:p>
    <w:p w:rsidR="00241A08" w:rsidRDefault="00241A08" w:rsidP="00241A08">
      <w:pPr>
        <w:jc w:val="center"/>
        <w:rPr>
          <w:rFonts w:ascii="Times New Roman" w:hAnsi="Times New Roman" w:cs="Georgia"/>
          <w:sz w:val="28"/>
          <w:szCs w:val="28"/>
        </w:rPr>
      </w:pPr>
    </w:p>
    <w:p w:rsidR="00241A08" w:rsidRDefault="00241A08" w:rsidP="00241A08">
      <w:pPr>
        <w:jc w:val="center"/>
        <w:rPr>
          <w:rFonts w:ascii="Times New Roman" w:hAnsi="Times New Roman" w:cs="Georgia"/>
          <w:sz w:val="28"/>
          <w:szCs w:val="28"/>
        </w:rPr>
      </w:pPr>
    </w:p>
    <w:p w:rsidR="00241A08" w:rsidRDefault="00241A08" w:rsidP="00241A08">
      <w:pPr>
        <w:jc w:val="center"/>
        <w:rPr>
          <w:rFonts w:ascii="Times New Roman" w:hAnsi="Times New Roman" w:cs="Georgia"/>
          <w:sz w:val="28"/>
          <w:szCs w:val="28"/>
        </w:rPr>
      </w:pPr>
    </w:p>
    <w:p w:rsidR="00241A08" w:rsidRDefault="00241A08" w:rsidP="00241A08">
      <w:pPr>
        <w:rPr>
          <w:rFonts w:ascii="Times New Roman" w:hAnsi="Times New Roman" w:cs="Georgia"/>
          <w:sz w:val="28"/>
          <w:szCs w:val="28"/>
        </w:rPr>
      </w:pPr>
      <w:r>
        <w:rPr>
          <w:rFonts w:ascii="Times New Roman" w:hAnsi="Times New Roman" w:cs="Georgia"/>
          <w:sz w:val="28"/>
          <w:szCs w:val="28"/>
        </w:rPr>
        <w:t>На основании протеста Прокуратуры Куженерского района от 29.01.2019г. №02-05-2019 на пункт 4 Порядка применения к муниципальным служащим взысканий за совершение коррупционных правонарушений Администрация Куженерского муниципального района п о с т а н о в л я е т:</w:t>
      </w:r>
    </w:p>
    <w:p w:rsidR="00241A08" w:rsidRDefault="00241A08" w:rsidP="00241A08">
      <w:pPr>
        <w:rPr>
          <w:rFonts w:ascii="Times New Roman" w:hAnsi="Times New Roman" w:cs="Georgia"/>
          <w:sz w:val="28"/>
          <w:szCs w:val="28"/>
        </w:rPr>
      </w:pPr>
      <w:r>
        <w:rPr>
          <w:rFonts w:ascii="Times New Roman" w:hAnsi="Times New Roman" w:cs="Georgia"/>
          <w:sz w:val="28"/>
          <w:szCs w:val="28"/>
        </w:rPr>
        <w:t>1. Внести в  Порядок применения  к муниципальным служащим взысканий за совершение коррупционных правонарушений, утвержденный  постановлением Администрации Куженерского муниципального района от 05 мая 2012 года № 163 (далее – Порядок) следующие изменения:</w:t>
      </w:r>
    </w:p>
    <w:p w:rsidR="00241A08" w:rsidRDefault="00241A08" w:rsidP="00241A0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Georgia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1.1. пункт 4 Порядка изложить в следующей редакции:</w:t>
      </w:r>
    </w:p>
    <w:p w:rsidR="00241A08" w:rsidRPr="003D5E86" w:rsidRDefault="00241A08" w:rsidP="00241A0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5E86">
        <w:rPr>
          <w:rFonts w:ascii="Times New Roman" w:hAnsi="Times New Roman" w:cs="Times New Roman"/>
          <w:sz w:val="28"/>
          <w:szCs w:val="28"/>
        </w:rPr>
        <w:t xml:space="preserve">«4. </w:t>
      </w:r>
      <w:bookmarkStart w:id="0" w:name="sub_19304"/>
      <w:r w:rsidRPr="003D5E86">
        <w:rPr>
          <w:rFonts w:ascii="Times New Roman" w:hAnsi="Times New Roman" w:cs="Times New Roman"/>
          <w:sz w:val="28"/>
          <w:szCs w:val="28"/>
          <w:lang w:eastAsia="ru-RU"/>
        </w:rPr>
        <w:t xml:space="preserve"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</w:t>
      </w:r>
      <w:hyperlink r:id="rId6" w:history="1">
        <w:r w:rsidRPr="003D5E86">
          <w:rPr>
            <w:rFonts w:ascii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D5E86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  <w:bookmarkEnd w:id="0"/>
    </w:p>
    <w:p w:rsidR="00241A08" w:rsidRDefault="00241A08" w:rsidP="00241A08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Разместить настоящее постановление на официальном сайте </w:t>
      </w:r>
      <w:r>
        <w:rPr>
          <w:rFonts w:ascii="Times New Roman" w:hAnsi="Times New Roman"/>
          <w:sz w:val="28"/>
          <w:szCs w:val="28"/>
        </w:rPr>
        <w:lastRenderedPageBreak/>
        <w:t>Администрации Куженерского муниципального района в информационно-телекоммуникационной сети «Интернет».</w:t>
      </w:r>
    </w:p>
    <w:p w:rsidR="00241A08" w:rsidRDefault="00241A08" w:rsidP="00241A08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Контроль за исполнением настоящего постановления возложить на заместителя главы, руководителя аппарата Администрации Куженерского муниципального района Белоусову О.Ю.</w:t>
      </w:r>
    </w:p>
    <w:p w:rsidR="00241A08" w:rsidRDefault="00241A08" w:rsidP="00241A08">
      <w:pPr>
        <w:ind w:firstLine="0"/>
        <w:rPr>
          <w:rFonts w:ascii="Times New Roman" w:hAnsi="Times New Roman" w:cs="Georgia"/>
          <w:sz w:val="28"/>
          <w:szCs w:val="28"/>
        </w:rPr>
      </w:pPr>
    </w:p>
    <w:p w:rsidR="00241A08" w:rsidRDefault="00241A08" w:rsidP="00241A08">
      <w:pPr>
        <w:ind w:firstLine="0"/>
        <w:sectPr w:rsidR="00241A08">
          <w:pgSz w:w="11800" w:h="16800"/>
          <w:pgMar w:top="1440" w:right="800" w:bottom="1440" w:left="1100" w:header="720" w:footer="720" w:gutter="0"/>
          <w:cols w:space="720"/>
          <w:docGrid w:linePitch="360"/>
        </w:sectPr>
      </w:pPr>
    </w:p>
    <w:p w:rsidR="00241A08" w:rsidRDefault="00241A08" w:rsidP="00241A0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41A08" w:rsidRDefault="00241A08" w:rsidP="00241A0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41A08" w:rsidRDefault="00241A08" w:rsidP="0024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</w:p>
    <w:p w:rsidR="00241A08" w:rsidRDefault="00241A08" w:rsidP="0024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Куженерского</w:t>
      </w:r>
    </w:p>
    <w:p w:rsidR="001B0744" w:rsidRDefault="00241A08"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С.И.Михеев</w:t>
      </w:r>
    </w:p>
    <w:sectPr w:rsidR="001B0744" w:rsidSect="00F94314">
      <w:type w:val="continuous"/>
      <w:pgSz w:w="11800" w:h="16800"/>
      <w:pgMar w:top="1440" w:right="800" w:bottom="1440" w:left="11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241A08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A08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BFA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D24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7B1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DD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14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08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41A08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A08"/>
    <w:rPr>
      <w:rFonts w:ascii="Arial" w:eastAsia="Times New Roman" w:hAnsi="Arial" w:cs="Arial"/>
      <w:b/>
      <w:bCs/>
      <w:color w:val="26282F"/>
      <w:sz w:val="24"/>
      <w:szCs w:val="24"/>
      <w:lang w:eastAsia="ar-SA"/>
    </w:rPr>
  </w:style>
  <w:style w:type="paragraph" w:styleId="a3">
    <w:name w:val="Body Text"/>
    <w:basedOn w:val="a"/>
    <w:link w:val="a4"/>
    <w:rsid w:val="00241A08"/>
    <w:pPr>
      <w:autoSpaceDE/>
      <w:spacing w:after="120"/>
      <w:ind w:firstLine="0"/>
      <w:jc w:val="left"/>
    </w:pPr>
    <w:rPr>
      <w:rFonts w:ascii="Times New Roman" w:eastAsia="Lucida Sans Unicode" w:hAnsi="Times New Roman" w:cs="Times New Roman"/>
      <w:kern w:val="1"/>
    </w:rPr>
  </w:style>
  <w:style w:type="character" w:customStyle="1" w:styleId="a4">
    <w:name w:val="Основной текст Знак"/>
    <w:basedOn w:val="a0"/>
    <w:link w:val="a3"/>
    <w:rsid w:val="00241A0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header"/>
    <w:basedOn w:val="a"/>
    <w:link w:val="a6"/>
    <w:rsid w:val="00241A08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Times New Roman" w:hAnsi="Times New Roman" w:cs="Times New Roman"/>
      <w:sz w:val="26"/>
      <w:szCs w:val="20"/>
    </w:rPr>
  </w:style>
  <w:style w:type="character" w:customStyle="1" w:styleId="a6">
    <w:name w:val="Верхний колонтитул Знак"/>
    <w:basedOn w:val="a0"/>
    <w:link w:val="a5"/>
    <w:rsid w:val="00241A0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7">
    <w:name w:val="Заголовок таблицы"/>
    <w:basedOn w:val="a"/>
    <w:rsid w:val="00241A08"/>
    <w:pPr>
      <w:widowControl/>
      <w:suppressLineNumbers/>
      <w:autoSpaceDE/>
      <w:ind w:firstLine="0"/>
      <w:jc w:val="center"/>
    </w:pPr>
    <w:rPr>
      <w:rFonts w:ascii="Times New Roman" w:hAnsi="Times New Roman" w:cs="Georgia"/>
      <w:b/>
      <w:bCs/>
      <w:i/>
      <w:i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325</Words>
  <Characters>1859</Characters>
  <Application>Microsoft Office Word</Application>
  <DocSecurity>0</DocSecurity>
  <Lines>15</Lines>
  <Paragraphs>4</Paragraphs>
  <ScaleCrop>false</ScaleCrop>
  <Company>WolfishLair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4</cp:revision>
  <dcterms:created xsi:type="dcterms:W3CDTF">2019-02-14T06:15:00Z</dcterms:created>
  <dcterms:modified xsi:type="dcterms:W3CDTF">2019-02-14T07:21:00Z</dcterms:modified>
</cp:coreProperties>
</file>